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4E9B" w14:textId="77777777" w:rsidR="00DE5F03" w:rsidRDefault="00DE5F03" w:rsidP="00DE5F03">
      <w:pPr>
        <w:spacing w:after="0" w:line="240" w:lineRule="auto"/>
        <w:jc w:val="center"/>
        <w:rPr>
          <w:rFonts w:ascii="Century Schoolbook" w:hAnsi="Century Schoolbook"/>
          <w:b/>
          <w:bCs/>
        </w:rPr>
      </w:pPr>
      <w:r>
        <w:rPr>
          <w:noProof/>
        </w:rPr>
        <w:drawing>
          <wp:inline distT="0" distB="0" distL="0" distR="0" wp14:anchorId="38E79F38" wp14:editId="28D402AF">
            <wp:extent cx="2359128" cy="505839"/>
            <wp:effectExtent l="0" t="0" r="3175" b="254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8091" cy="524914"/>
                    </a:xfrm>
                    <a:prstGeom prst="rect">
                      <a:avLst/>
                    </a:prstGeom>
                    <a:noFill/>
                    <a:ln>
                      <a:noFill/>
                    </a:ln>
                  </pic:spPr>
                </pic:pic>
              </a:graphicData>
            </a:graphic>
          </wp:inline>
        </w:drawing>
      </w:r>
    </w:p>
    <w:p w14:paraId="11E64D3A" w14:textId="77777777" w:rsidR="00DE5F03" w:rsidRDefault="00DE5F03" w:rsidP="00DE5F03">
      <w:pPr>
        <w:spacing w:after="0" w:line="240" w:lineRule="auto"/>
        <w:rPr>
          <w:rFonts w:ascii="Century Schoolbook" w:hAnsi="Century Schoolbook"/>
          <w:b/>
          <w:bCs/>
        </w:rPr>
      </w:pPr>
    </w:p>
    <w:p w14:paraId="4B2D7766" w14:textId="77777777" w:rsidR="00DE5F03" w:rsidRDefault="00DE5F03" w:rsidP="00DE5F03">
      <w:pPr>
        <w:spacing w:after="0" w:line="240" w:lineRule="auto"/>
        <w:jc w:val="center"/>
        <w:rPr>
          <w:rFonts w:ascii="Century Schoolbook" w:hAnsi="Century Schoolbook"/>
        </w:rPr>
      </w:pPr>
      <w:r w:rsidRPr="002B782B">
        <w:rPr>
          <w:rFonts w:ascii="Century Schoolbook" w:hAnsi="Century Schoolbook"/>
          <w:b/>
          <w:bCs/>
        </w:rPr>
        <w:t>Affinity Group Leader</w:t>
      </w:r>
    </w:p>
    <w:p w14:paraId="2A4A5FEB" w14:textId="77777777" w:rsidR="00DE5F03" w:rsidRDefault="00DE5F03" w:rsidP="00DE5F03">
      <w:pPr>
        <w:spacing w:after="0" w:line="240" w:lineRule="auto"/>
        <w:jc w:val="center"/>
        <w:rPr>
          <w:rFonts w:ascii="Century Schoolbook" w:hAnsi="Century Schoolbook"/>
        </w:rPr>
      </w:pPr>
    </w:p>
    <w:p w14:paraId="024E8860" w14:textId="77777777" w:rsidR="00DE5F03" w:rsidRDefault="00DE5F03" w:rsidP="00DE5F03">
      <w:pPr>
        <w:spacing w:after="0" w:line="240" w:lineRule="auto"/>
        <w:rPr>
          <w:rFonts w:ascii="Century Schoolbook" w:hAnsi="Century Schoolbook"/>
        </w:rPr>
      </w:pPr>
      <w:r>
        <w:rPr>
          <w:rFonts w:ascii="Century Schoolbook" w:hAnsi="Century Schoolbook"/>
        </w:rPr>
        <w:t>SUMMARY</w:t>
      </w:r>
    </w:p>
    <w:p w14:paraId="19D281BA" w14:textId="77777777" w:rsidR="00DE5F03" w:rsidRDefault="00DE5F03" w:rsidP="00DE5F03">
      <w:pPr>
        <w:spacing w:after="0" w:line="240" w:lineRule="auto"/>
        <w:rPr>
          <w:rFonts w:ascii="Century Schoolbook" w:hAnsi="Century Schoolbook"/>
        </w:rPr>
      </w:pPr>
      <w:r>
        <w:rPr>
          <w:rFonts w:ascii="Century Schoolbook" w:hAnsi="Century Schoolbook"/>
        </w:rPr>
        <w:t xml:space="preserve">The College of Wooster supports several affinity groups for alumni. Alumni are encouraged to participate in affinity groups to connect with fellow alumni, engage with the College, and connect with current students. Affinity groups can fall into one of three categories, based on the emphasis or purpose of the group – identity-based groups (ex. LGTBQ+ Alumni of Wooster), career-based groups (ex. Legal Alumni of Wooster), or interest-based groups (ex. The W Association). </w:t>
      </w:r>
      <w:proofErr w:type="gramStart"/>
      <w:r>
        <w:rPr>
          <w:rFonts w:ascii="Century Schoolbook" w:hAnsi="Century Schoolbook"/>
        </w:rPr>
        <w:t>As an affinity group leader, your role</w:t>
      </w:r>
      <w:proofErr w:type="gramEnd"/>
      <w:r>
        <w:rPr>
          <w:rFonts w:ascii="Century Schoolbook" w:hAnsi="Century Schoolbook"/>
        </w:rPr>
        <w:t xml:space="preserve"> is to drive the goals of the group and support the mission of the College.</w:t>
      </w:r>
    </w:p>
    <w:p w14:paraId="3BC76E8D" w14:textId="77777777" w:rsidR="00DE5F03" w:rsidRDefault="00DE5F03" w:rsidP="00DE5F03">
      <w:pPr>
        <w:spacing w:after="0" w:line="240" w:lineRule="auto"/>
        <w:rPr>
          <w:rFonts w:ascii="Century Schoolbook" w:hAnsi="Century Schoolbook"/>
        </w:rPr>
      </w:pPr>
    </w:p>
    <w:p w14:paraId="6CE8E79E" w14:textId="77777777" w:rsidR="00DE5F03" w:rsidRPr="00F55E23" w:rsidRDefault="00DE5F03" w:rsidP="00DE5F03">
      <w:pPr>
        <w:spacing w:after="0" w:line="240" w:lineRule="auto"/>
        <w:rPr>
          <w:rFonts w:ascii="Century Schoolbook" w:hAnsi="Century Schoolbook"/>
        </w:rPr>
      </w:pPr>
      <w:r>
        <w:rPr>
          <w:rFonts w:ascii="Century Schoolbook" w:hAnsi="Century Schoolbook"/>
        </w:rPr>
        <w:t>ROLE DESCRIPTION</w:t>
      </w:r>
    </w:p>
    <w:p w14:paraId="3E0A94C8" w14:textId="77777777" w:rsidR="00DE5F03" w:rsidRDefault="00DE5F03" w:rsidP="00DE5F03">
      <w:pPr>
        <w:pStyle w:val="ListParagraph"/>
        <w:numPr>
          <w:ilvl w:val="0"/>
          <w:numId w:val="1"/>
        </w:numPr>
        <w:spacing w:after="0" w:line="240" w:lineRule="auto"/>
        <w:rPr>
          <w:rFonts w:ascii="Century Schoolbook" w:hAnsi="Century Schoolbook"/>
        </w:rPr>
      </w:pPr>
      <w:r>
        <w:rPr>
          <w:rFonts w:ascii="Century Schoolbook" w:hAnsi="Century Schoolbook"/>
        </w:rPr>
        <w:t>Lead the affinity group(s) you represent and serve as the primary point of contact for your group(s) and the Office of Alumni &amp; Family Engagement.</w:t>
      </w:r>
    </w:p>
    <w:p w14:paraId="36FA8437" w14:textId="77777777" w:rsidR="00DE5F03" w:rsidRDefault="00DE5F03" w:rsidP="00DE5F03">
      <w:pPr>
        <w:pStyle w:val="ListParagraph"/>
        <w:numPr>
          <w:ilvl w:val="0"/>
          <w:numId w:val="1"/>
        </w:numPr>
        <w:spacing w:after="0" w:line="240" w:lineRule="auto"/>
        <w:rPr>
          <w:rFonts w:ascii="Century Schoolbook" w:hAnsi="Century Schoolbook"/>
        </w:rPr>
      </w:pPr>
      <w:r>
        <w:rPr>
          <w:rFonts w:ascii="Century Schoolbook" w:hAnsi="Century Schoolbook"/>
        </w:rPr>
        <w:t>Plan, coordinate and carry out meetings and events for your affinity group(s) each year.</w:t>
      </w:r>
    </w:p>
    <w:p w14:paraId="43AEF75D" w14:textId="77777777" w:rsidR="00DE5F03" w:rsidRDefault="00DE5F03" w:rsidP="00DE5F03">
      <w:pPr>
        <w:pStyle w:val="ListParagraph"/>
        <w:numPr>
          <w:ilvl w:val="0"/>
          <w:numId w:val="1"/>
        </w:numPr>
        <w:spacing w:after="0" w:line="240" w:lineRule="auto"/>
        <w:rPr>
          <w:rFonts w:ascii="Century Schoolbook" w:hAnsi="Century Schoolbook"/>
        </w:rPr>
      </w:pPr>
      <w:r>
        <w:rPr>
          <w:rFonts w:ascii="Century Schoolbook" w:hAnsi="Century Schoolbook"/>
        </w:rPr>
        <w:t xml:space="preserve">Create structure for your affinity group(s) around achievable goals that support the mission, vision, and values of The College of Wooster and/or improve the experience of current students and/or alumni. </w:t>
      </w:r>
    </w:p>
    <w:p w14:paraId="2A548C45" w14:textId="77777777" w:rsidR="00DE5F03" w:rsidRDefault="00DE5F03" w:rsidP="00DE5F03">
      <w:pPr>
        <w:pStyle w:val="ListParagraph"/>
        <w:numPr>
          <w:ilvl w:val="0"/>
          <w:numId w:val="1"/>
        </w:numPr>
        <w:spacing w:after="0" w:line="240" w:lineRule="auto"/>
        <w:rPr>
          <w:rFonts w:ascii="Century Schoolbook" w:hAnsi="Century Schoolbook"/>
        </w:rPr>
      </w:pPr>
      <w:r>
        <w:rPr>
          <w:rFonts w:ascii="Century Schoolbook" w:hAnsi="Century Schoolbook"/>
        </w:rPr>
        <w:t>Create structure for your affinity group(s) around governance and leadership for the group(s), as well as a succession plan for the group(s).</w:t>
      </w:r>
    </w:p>
    <w:p w14:paraId="0895F29C" w14:textId="77777777" w:rsidR="00DE5F03" w:rsidRDefault="00DE5F03" w:rsidP="00DE5F03">
      <w:pPr>
        <w:pStyle w:val="ListParagraph"/>
        <w:numPr>
          <w:ilvl w:val="0"/>
          <w:numId w:val="1"/>
        </w:numPr>
        <w:spacing w:after="0" w:line="240" w:lineRule="auto"/>
        <w:rPr>
          <w:rFonts w:ascii="Century Schoolbook" w:hAnsi="Century Schoolbook"/>
        </w:rPr>
      </w:pPr>
      <w:r>
        <w:rPr>
          <w:rFonts w:ascii="Century Schoolbook" w:hAnsi="Century Schoolbook"/>
        </w:rPr>
        <w:t>Keep the Office of Alumni &amp; Family Engagement informed on your group(s) support needs and activities by submitting requests for support, meeting minutes, membership lists, and keeping the Office up to date on the current leadership.</w:t>
      </w:r>
    </w:p>
    <w:p w14:paraId="7B88FF58" w14:textId="77777777" w:rsidR="00DE5F03" w:rsidRDefault="00DE5F03" w:rsidP="00DE5F03">
      <w:pPr>
        <w:pStyle w:val="ListParagraph"/>
        <w:numPr>
          <w:ilvl w:val="0"/>
          <w:numId w:val="1"/>
        </w:numPr>
        <w:spacing w:after="0" w:line="240" w:lineRule="auto"/>
        <w:rPr>
          <w:rFonts w:ascii="Century Schoolbook" w:hAnsi="Century Schoolbook"/>
        </w:rPr>
      </w:pPr>
      <w:r>
        <w:rPr>
          <w:rFonts w:ascii="Century Schoolbook" w:hAnsi="Century Schoolbook"/>
        </w:rPr>
        <w:t xml:space="preserve">Ensure your affinity group(s) engage with alumni, current students, the campus community and/or local communities through service. This can be mentoring current students, networking opportunities with current students and/or alumni, or volunteering in local communities. </w:t>
      </w:r>
    </w:p>
    <w:p w14:paraId="51B8C768" w14:textId="77777777" w:rsidR="00DE5F03" w:rsidRDefault="00DE5F03" w:rsidP="00DE5F03">
      <w:pPr>
        <w:spacing w:after="0" w:line="240" w:lineRule="auto"/>
        <w:rPr>
          <w:rFonts w:ascii="Century Schoolbook" w:hAnsi="Century Schoolbook"/>
        </w:rPr>
      </w:pPr>
    </w:p>
    <w:p w14:paraId="38C6C51C" w14:textId="77777777" w:rsidR="00DE5F03" w:rsidRDefault="00DE5F03" w:rsidP="00DE5F03">
      <w:pPr>
        <w:spacing w:after="0" w:line="240" w:lineRule="auto"/>
        <w:rPr>
          <w:rFonts w:ascii="Century Schoolbook" w:hAnsi="Century Schoolbook"/>
        </w:rPr>
      </w:pPr>
      <w:r>
        <w:rPr>
          <w:rFonts w:ascii="Century Schoolbook" w:hAnsi="Century Schoolbook"/>
        </w:rPr>
        <w:t>VOLUNTEER TERM</w:t>
      </w:r>
    </w:p>
    <w:p w14:paraId="3C84A554" w14:textId="77777777" w:rsidR="00DE5F03" w:rsidRDefault="00DE5F03" w:rsidP="00DE5F03">
      <w:pPr>
        <w:spacing w:after="0" w:line="240" w:lineRule="auto"/>
        <w:rPr>
          <w:rFonts w:ascii="Century Schoolbook" w:hAnsi="Century Schoolbook"/>
        </w:rPr>
      </w:pPr>
      <w:r>
        <w:rPr>
          <w:rFonts w:ascii="Century Schoolbook" w:hAnsi="Century Schoolbook"/>
        </w:rPr>
        <w:t xml:space="preserve">Varies depending on the group. Affinity groups are permitted to create their own governance structure. At a minimum, affinity group leaders should serve for one year. Affinity group leaders (sometimes referred to as the primary point of contact for the group) must update their information with the Office of Alumni &amp; Family Engagement on this website: </w:t>
      </w:r>
      <w:hyperlink r:id="rId6" w:history="1">
        <w:r w:rsidRPr="005005B3">
          <w:rPr>
            <w:rStyle w:val="Hyperlink"/>
            <w:rFonts w:ascii="Century Schoolbook" w:hAnsi="Century Schoolbook"/>
          </w:rPr>
          <w:t>https://wooster.edu/alumni/groups/</w:t>
        </w:r>
      </w:hyperlink>
      <w:r>
        <w:rPr>
          <w:rFonts w:ascii="Century Schoolbook" w:hAnsi="Century Schoolbook"/>
        </w:rPr>
        <w:t xml:space="preserve">. </w:t>
      </w:r>
    </w:p>
    <w:p w14:paraId="47C75F68" w14:textId="77777777" w:rsidR="00DE5F03" w:rsidRDefault="00DE5F03" w:rsidP="00DE5F03">
      <w:pPr>
        <w:spacing w:after="0" w:line="240" w:lineRule="auto"/>
        <w:rPr>
          <w:rFonts w:ascii="Century Schoolbook" w:hAnsi="Century Schoolbook"/>
        </w:rPr>
      </w:pPr>
    </w:p>
    <w:p w14:paraId="46A3F518" w14:textId="77777777" w:rsidR="00DE5F03" w:rsidRPr="00F15500" w:rsidRDefault="00DE5F03" w:rsidP="00DE5F03">
      <w:pPr>
        <w:spacing w:after="0" w:line="240" w:lineRule="auto"/>
        <w:rPr>
          <w:rFonts w:ascii="Century Schoolbook" w:hAnsi="Century Schoolbook"/>
        </w:rPr>
      </w:pPr>
      <w:r>
        <w:rPr>
          <w:rFonts w:ascii="Century Schoolbook" w:hAnsi="Century Schoolbook"/>
        </w:rPr>
        <w:t>STAFF SUPPORT</w:t>
      </w:r>
    </w:p>
    <w:p w14:paraId="1AFE6B2B" w14:textId="77777777" w:rsidR="00DE5F03" w:rsidRDefault="00DE5F03" w:rsidP="00DE5F03">
      <w:pPr>
        <w:rPr>
          <w:rFonts w:ascii="Century Schoolbook" w:hAnsi="Century Schoolbook"/>
        </w:rPr>
      </w:pPr>
    </w:p>
    <w:p w14:paraId="2D62151B" w14:textId="77777777" w:rsidR="00DE5F03" w:rsidRDefault="00DE5F03" w:rsidP="00DE5F03">
      <w:pPr>
        <w:spacing w:after="0" w:line="240" w:lineRule="auto"/>
        <w:rPr>
          <w:rFonts w:ascii="Century Schoolbook" w:hAnsi="Century Schoolbook"/>
        </w:rPr>
      </w:pPr>
      <w:r>
        <w:rPr>
          <w:rFonts w:ascii="Century Schoolbook" w:hAnsi="Century Schoolbook"/>
        </w:rPr>
        <w:t>Career-Based Affinity Groups:</w:t>
      </w:r>
    </w:p>
    <w:p w14:paraId="26D08766" w14:textId="77777777" w:rsidR="00DE5F03" w:rsidRDefault="00DE5F03" w:rsidP="00DE5F03">
      <w:pPr>
        <w:spacing w:after="0" w:line="240" w:lineRule="auto"/>
        <w:rPr>
          <w:rFonts w:ascii="Century Schoolbook" w:hAnsi="Century Schoolbook"/>
        </w:rPr>
      </w:pPr>
      <w:r>
        <w:rPr>
          <w:rFonts w:ascii="Century Schoolbook" w:hAnsi="Century Schoolbook"/>
        </w:rPr>
        <w:t xml:space="preserve">Kailey </w:t>
      </w:r>
      <w:proofErr w:type="spellStart"/>
      <w:r>
        <w:rPr>
          <w:rFonts w:ascii="Century Schoolbook" w:hAnsi="Century Schoolbook"/>
        </w:rPr>
        <w:t>Schwallie</w:t>
      </w:r>
      <w:proofErr w:type="spellEnd"/>
      <w:r>
        <w:rPr>
          <w:rFonts w:ascii="Century Schoolbook" w:hAnsi="Century Schoolbook"/>
        </w:rPr>
        <w:t xml:space="preserve"> ‘13</w:t>
      </w:r>
    </w:p>
    <w:p w14:paraId="28E71EAF" w14:textId="77777777" w:rsidR="00DE5F03" w:rsidRDefault="00DE5F03" w:rsidP="00DE5F03">
      <w:pPr>
        <w:spacing w:after="0" w:line="240" w:lineRule="auto"/>
        <w:rPr>
          <w:rFonts w:ascii="Century Schoolbook" w:hAnsi="Century Schoolbook"/>
        </w:rPr>
      </w:pPr>
      <w:r>
        <w:rPr>
          <w:rFonts w:ascii="Century Schoolbook" w:hAnsi="Century Schoolbook"/>
        </w:rPr>
        <w:t>Senior Assistant Director of Volunteer Engagement</w:t>
      </w:r>
    </w:p>
    <w:p w14:paraId="4590F61E" w14:textId="77777777" w:rsidR="00DE5F03" w:rsidRDefault="00DE5F03" w:rsidP="00DE5F03">
      <w:pPr>
        <w:spacing w:after="0" w:line="240" w:lineRule="auto"/>
        <w:rPr>
          <w:rFonts w:ascii="Century Schoolbook" w:hAnsi="Century Schoolbook"/>
        </w:rPr>
      </w:pPr>
      <w:hyperlink r:id="rId7" w:history="1">
        <w:r w:rsidRPr="00DB5F1A">
          <w:rPr>
            <w:rStyle w:val="Hyperlink"/>
            <w:rFonts w:ascii="Century Schoolbook" w:hAnsi="Century Schoolbook"/>
          </w:rPr>
          <w:t>kschwallie@wooster.edu</w:t>
        </w:r>
      </w:hyperlink>
    </w:p>
    <w:p w14:paraId="653EAEDE" w14:textId="77777777" w:rsidR="00DE5F03" w:rsidRDefault="00DE5F03" w:rsidP="00DE5F03">
      <w:pPr>
        <w:spacing w:after="0" w:line="240" w:lineRule="auto"/>
        <w:rPr>
          <w:rFonts w:ascii="Century Schoolbook" w:hAnsi="Century Schoolbook"/>
        </w:rPr>
      </w:pPr>
    </w:p>
    <w:p w14:paraId="30C76FEA" w14:textId="77777777" w:rsidR="00DE5F03" w:rsidRDefault="00DE5F03" w:rsidP="00DE5F03">
      <w:pPr>
        <w:spacing w:after="0" w:line="240" w:lineRule="auto"/>
        <w:rPr>
          <w:rFonts w:ascii="Century Schoolbook" w:hAnsi="Century Schoolbook"/>
        </w:rPr>
      </w:pPr>
      <w:r>
        <w:rPr>
          <w:rFonts w:ascii="Century Schoolbook" w:hAnsi="Century Schoolbook"/>
        </w:rPr>
        <w:t>Identity-Based Affinity Groups:</w:t>
      </w:r>
    </w:p>
    <w:p w14:paraId="6E1D21BF" w14:textId="77777777" w:rsidR="00DE5F03" w:rsidRDefault="00DE5F03" w:rsidP="00DE5F03">
      <w:pPr>
        <w:spacing w:after="0" w:line="240" w:lineRule="auto"/>
        <w:rPr>
          <w:rFonts w:ascii="Century Schoolbook" w:hAnsi="Century Schoolbook"/>
        </w:rPr>
      </w:pPr>
      <w:r>
        <w:rPr>
          <w:rFonts w:ascii="Century Schoolbook" w:hAnsi="Century Schoolbook"/>
        </w:rPr>
        <w:lastRenderedPageBreak/>
        <w:t>Makayla Smith</w:t>
      </w:r>
    </w:p>
    <w:p w14:paraId="6EA49000" w14:textId="77777777" w:rsidR="00DE5F03" w:rsidRDefault="00DE5F03" w:rsidP="00DE5F03">
      <w:pPr>
        <w:spacing w:after="0" w:line="240" w:lineRule="auto"/>
        <w:rPr>
          <w:rFonts w:ascii="Century Schoolbook" w:hAnsi="Century Schoolbook"/>
        </w:rPr>
      </w:pPr>
      <w:r>
        <w:rPr>
          <w:rFonts w:ascii="Century Schoolbook" w:hAnsi="Century Schoolbook"/>
        </w:rPr>
        <w:t>Assistant Director of Regional Programs</w:t>
      </w:r>
    </w:p>
    <w:p w14:paraId="3A353454" w14:textId="77777777" w:rsidR="00DE5F03" w:rsidRDefault="00DE5F03" w:rsidP="00DE5F03">
      <w:pPr>
        <w:spacing w:after="0" w:line="240" w:lineRule="auto"/>
        <w:rPr>
          <w:rFonts w:ascii="Century Schoolbook" w:hAnsi="Century Schoolbook"/>
        </w:rPr>
      </w:pPr>
      <w:hyperlink r:id="rId8" w:history="1">
        <w:r w:rsidRPr="00DB5F1A">
          <w:rPr>
            <w:rStyle w:val="Hyperlink"/>
            <w:rFonts w:ascii="Century Schoolbook" w:hAnsi="Century Schoolbook"/>
          </w:rPr>
          <w:t>masmith@wooster.edu</w:t>
        </w:r>
      </w:hyperlink>
    </w:p>
    <w:p w14:paraId="26255CC0" w14:textId="77777777" w:rsidR="00DE5F03" w:rsidRDefault="00DE5F03" w:rsidP="00DE5F03">
      <w:pPr>
        <w:spacing w:after="0" w:line="240" w:lineRule="auto"/>
        <w:rPr>
          <w:rFonts w:ascii="Century Schoolbook" w:hAnsi="Century Schoolbook"/>
        </w:rPr>
      </w:pPr>
    </w:p>
    <w:p w14:paraId="0263EA40" w14:textId="77777777" w:rsidR="00DE5F03" w:rsidRDefault="00DE5F03" w:rsidP="00DE5F03">
      <w:pPr>
        <w:spacing w:after="0" w:line="240" w:lineRule="auto"/>
        <w:rPr>
          <w:rFonts w:ascii="Century Schoolbook" w:hAnsi="Century Schoolbook"/>
        </w:rPr>
      </w:pPr>
      <w:r>
        <w:rPr>
          <w:rFonts w:ascii="Century Schoolbook" w:hAnsi="Century Schoolbook"/>
        </w:rPr>
        <w:t>The W Association</w:t>
      </w:r>
    </w:p>
    <w:p w14:paraId="4E1E4B14" w14:textId="77777777" w:rsidR="00DE5F03" w:rsidRDefault="00DE5F03" w:rsidP="00DE5F03">
      <w:pPr>
        <w:spacing w:after="0" w:line="240" w:lineRule="auto"/>
        <w:rPr>
          <w:rFonts w:ascii="Century Schoolbook" w:hAnsi="Century Schoolbook"/>
        </w:rPr>
      </w:pPr>
      <w:r>
        <w:rPr>
          <w:rFonts w:ascii="Century Schoolbook" w:hAnsi="Century Schoolbook"/>
        </w:rPr>
        <w:t>Sharon Rice ‘90</w:t>
      </w:r>
    </w:p>
    <w:p w14:paraId="7B331016" w14:textId="77777777" w:rsidR="00DE5F03" w:rsidRDefault="00DE5F03" w:rsidP="00DE5F03">
      <w:pPr>
        <w:spacing w:after="0" w:line="240" w:lineRule="auto"/>
        <w:rPr>
          <w:rFonts w:ascii="Century Schoolbook" w:hAnsi="Century Schoolbook"/>
        </w:rPr>
      </w:pPr>
      <w:r>
        <w:rPr>
          <w:rFonts w:ascii="Century Schoolbook" w:hAnsi="Century Schoolbook"/>
        </w:rPr>
        <w:t>Associate Director of Alumni Engagement</w:t>
      </w:r>
    </w:p>
    <w:p w14:paraId="3FF875EB" w14:textId="70FD1A52" w:rsidR="0093670B" w:rsidRDefault="00DE5F03" w:rsidP="00DE5F03">
      <w:hyperlink r:id="rId9" w:history="1">
        <w:r w:rsidRPr="00DB5F1A">
          <w:rPr>
            <w:rStyle w:val="Hyperlink"/>
            <w:rFonts w:ascii="Century Schoolbook" w:hAnsi="Century Schoolbook"/>
          </w:rPr>
          <w:t>srice@wooster.edu</w:t>
        </w:r>
      </w:hyperlink>
    </w:p>
    <w:sectPr w:rsidR="00936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A7140"/>
    <w:multiLevelType w:val="hybridMultilevel"/>
    <w:tmpl w:val="0B08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2585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03"/>
    <w:rsid w:val="0093670B"/>
    <w:rsid w:val="00DE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88CB2"/>
  <w15:chartTrackingRefBased/>
  <w15:docId w15:val="{F36967EE-E4EA-5F42-98E6-2BF29611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F0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03"/>
    <w:pPr>
      <w:ind w:left="720"/>
      <w:contextualSpacing/>
    </w:pPr>
  </w:style>
  <w:style w:type="character" w:styleId="Hyperlink">
    <w:name w:val="Hyperlink"/>
    <w:basedOn w:val="DefaultParagraphFont"/>
    <w:uiPriority w:val="99"/>
    <w:unhideWhenUsed/>
    <w:rsid w:val="00DE5F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mith@wooster.edu" TargetMode="External"/><Relationship Id="rId3" Type="http://schemas.openxmlformats.org/officeDocument/2006/relationships/settings" Target="settings.xml"/><Relationship Id="rId7" Type="http://schemas.openxmlformats.org/officeDocument/2006/relationships/hyperlink" Target="mailto:kschwallie@woo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oster.edu/alumni/group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rice@woo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Bittner</dc:creator>
  <cp:keywords/>
  <dc:description/>
  <cp:lastModifiedBy>Brendan Bittner</cp:lastModifiedBy>
  <cp:revision>1</cp:revision>
  <dcterms:created xsi:type="dcterms:W3CDTF">2022-09-08T16:16:00Z</dcterms:created>
  <dcterms:modified xsi:type="dcterms:W3CDTF">2022-09-08T16:17:00Z</dcterms:modified>
</cp:coreProperties>
</file>